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4BD43" w14:textId="77777777" w:rsidR="00542574" w:rsidRPr="00542574" w:rsidRDefault="00542574" w:rsidP="00542574">
      <w:pPr>
        <w:rPr>
          <w:sz w:val="28"/>
          <w:szCs w:val="28"/>
        </w:rPr>
      </w:pPr>
      <w:bookmarkStart w:id="0" w:name="_GoBack"/>
      <w:r w:rsidRPr="00542574">
        <w:rPr>
          <w:sz w:val="28"/>
          <w:szCs w:val="28"/>
        </w:rPr>
        <w:t xml:space="preserve">Giornale internazionale </w:t>
      </w:r>
      <w:proofErr w:type="gramStart"/>
      <w:r w:rsidRPr="00542574">
        <w:rPr>
          <w:sz w:val="28"/>
          <w:szCs w:val="28"/>
        </w:rPr>
        <w:t>di</w:t>
      </w:r>
      <w:proofErr w:type="gramEnd"/>
    </w:p>
    <w:bookmarkEnd w:id="0"/>
    <w:p w14:paraId="347DBC3C" w14:textId="77777777" w:rsidR="00542574" w:rsidRPr="00542574" w:rsidRDefault="00542574" w:rsidP="00542574">
      <w:pPr>
        <w:rPr>
          <w:sz w:val="28"/>
          <w:szCs w:val="28"/>
        </w:rPr>
      </w:pPr>
      <w:r w:rsidRPr="00542574">
        <w:rPr>
          <w:sz w:val="28"/>
          <w:szCs w:val="28"/>
        </w:rPr>
        <w:t>Scienze molecolari</w:t>
      </w:r>
    </w:p>
    <w:p w14:paraId="56AB1E3D" w14:textId="77777777" w:rsidR="00542574" w:rsidRPr="00542574" w:rsidRDefault="00542574" w:rsidP="00542574">
      <w:pPr>
        <w:rPr>
          <w:sz w:val="28"/>
          <w:szCs w:val="28"/>
        </w:rPr>
      </w:pPr>
      <w:r w:rsidRPr="00542574">
        <w:rPr>
          <w:sz w:val="28"/>
          <w:szCs w:val="28"/>
        </w:rPr>
        <w:t>Articolo</w:t>
      </w:r>
    </w:p>
    <w:p w14:paraId="7DB3FF32" w14:textId="77777777" w:rsidR="00542574" w:rsidRPr="003426B2" w:rsidRDefault="00542574" w:rsidP="00542574">
      <w:pPr>
        <w:rPr>
          <w:b/>
          <w:sz w:val="32"/>
          <w:szCs w:val="32"/>
        </w:rPr>
      </w:pPr>
      <w:proofErr w:type="gramStart"/>
      <w:r w:rsidRPr="00542574">
        <w:rPr>
          <w:rFonts w:hint="eastAsia"/>
          <w:sz w:val="28"/>
          <w:szCs w:val="28"/>
        </w:rPr>
        <w:t>(-</w:t>
      </w:r>
      <w:proofErr w:type="gramEnd"/>
      <w:r w:rsidRPr="00542574">
        <w:rPr>
          <w:rFonts w:hint="eastAsia"/>
          <w:sz w:val="28"/>
          <w:szCs w:val="28"/>
        </w:rPr>
        <w:t xml:space="preserve">) - </w:t>
      </w:r>
      <w:r w:rsidRPr="003426B2">
        <w:rPr>
          <w:rFonts w:hint="eastAsia"/>
          <w:b/>
          <w:sz w:val="32"/>
          <w:szCs w:val="32"/>
        </w:rPr>
        <w:t>β</w:t>
      </w:r>
      <w:r w:rsidRPr="003426B2">
        <w:rPr>
          <w:rFonts w:hint="eastAsia"/>
          <w:b/>
          <w:sz w:val="32"/>
          <w:szCs w:val="32"/>
        </w:rPr>
        <w:t>-</w:t>
      </w:r>
      <w:proofErr w:type="spellStart"/>
      <w:r w:rsidRPr="003426B2">
        <w:rPr>
          <w:rFonts w:hint="eastAsia"/>
          <w:b/>
          <w:sz w:val="32"/>
          <w:szCs w:val="32"/>
        </w:rPr>
        <w:t>Caryophyllene</w:t>
      </w:r>
      <w:proofErr w:type="spellEnd"/>
      <w:r w:rsidRPr="003426B2">
        <w:rPr>
          <w:rFonts w:hint="eastAsia"/>
          <w:b/>
          <w:sz w:val="32"/>
          <w:szCs w:val="32"/>
        </w:rPr>
        <w:t xml:space="preserve">, un </w:t>
      </w:r>
      <w:proofErr w:type="spellStart"/>
      <w:r w:rsidRPr="003426B2">
        <w:rPr>
          <w:rFonts w:hint="eastAsia"/>
          <w:b/>
          <w:sz w:val="32"/>
          <w:szCs w:val="32"/>
        </w:rPr>
        <w:t>Phytocannabinoid</w:t>
      </w:r>
      <w:proofErr w:type="spellEnd"/>
      <w:r w:rsidRPr="003426B2">
        <w:rPr>
          <w:rFonts w:hint="eastAsia"/>
          <w:b/>
          <w:sz w:val="32"/>
          <w:szCs w:val="32"/>
        </w:rPr>
        <w:t xml:space="preserve"> recettore selettivo CB2, sopprime la paralisi motoria e la </w:t>
      </w:r>
      <w:proofErr w:type="spellStart"/>
      <w:r w:rsidRPr="003426B2">
        <w:rPr>
          <w:rFonts w:hint="eastAsia"/>
          <w:b/>
          <w:sz w:val="32"/>
          <w:szCs w:val="32"/>
        </w:rPr>
        <w:t>neuroinfiammazione</w:t>
      </w:r>
      <w:proofErr w:type="spellEnd"/>
      <w:r w:rsidRPr="003426B2">
        <w:rPr>
          <w:rFonts w:hint="eastAsia"/>
          <w:b/>
          <w:sz w:val="32"/>
          <w:szCs w:val="32"/>
        </w:rPr>
        <w:t xml:space="preserve"> in un modello murino di sclerosi multipla</w:t>
      </w:r>
    </w:p>
    <w:p w14:paraId="7D5216B9" w14:textId="77777777" w:rsidR="00542574" w:rsidRPr="00542574" w:rsidRDefault="00542574" w:rsidP="00542574">
      <w:pPr>
        <w:rPr>
          <w:sz w:val="28"/>
          <w:szCs w:val="28"/>
        </w:rPr>
      </w:pPr>
      <w:proofErr w:type="spellStart"/>
      <w:r w:rsidRPr="00542574">
        <w:rPr>
          <w:sz w:val="28"/>
          <w:szCs w:val="28"/>
        </w:rPr>
        <w:t>Thaís</w:t>
      </w:r>
      <w:proofErr w:type="spellEnd"/>
      <w:r w:rsidRPr="00542574">
        <w:rPr>
          <w:sz w:val="28"/>
          <w:szCs w:val="28"/>
        </w:rPr>
        <w:t xml:space="preserve"> Barbosa Alberti 1, Wagner Luiz </w:t>
      </w:r>
      <w:proofErr w:type="spellStart"/>
      <w:r w:rsidRPr="00542574">
        <w:rPr>
          <w:sz w:val="28"/>
          <w:szCs w:val="28"/>
        </w:rPr>
        <w:t>Ramos</w:t>
      </w:r>
      <w:proofErr w:type="spellEnd"/>
      <w:r w:rsidRPr="00542574">
        <w:rPr>
          <w:sz w:val="28"/>
          <w:szCs w:val="28"/>
        </w:rPr>
        <w:t xml:space="preserve"> Barbosa </w:t>
      </w:r>
      <w:proofErr w:type="gramStart"/>
      <w:r w:rsidRPr="00542574">
        <w:rPr>
          <w:sz w:val="28"/>
          <w:szCs w:val="28"/>
        </w:rPr>
        <w:t>2</w:t>
      </w:r>
      <w:proofErr w:type="gramEnd"/>
      <w:r w:rsidRPr="00542574">
        <w:rPr>
          <w:sz w:val="28"/>
          <w:szCs w:val="28"/>
        </w:rPr>
        <w:t xml:space="preserve">, José Luiz </w:t>
      </w:r>
      <w:proofErr w:type="spellStart"/>
      <w:r w:rsidRPr="00542574">
        <w:rPr>
          <w:sz w:val="28"/>
          <w:szCs w:val="28"/>
        </w:rPr>
        <w:t>Fernandes</w:t>
      </w:r>
      <w:proofErr w:type="spellEnd"/>
      <w:r w:rsidRPr="00542574">
        <w:rPr>
          <w:sz w:val="28"/>
          <w:szCs w:val="28"/>
        </w:rPr>
        <w:t xml:space="preserve"> Vieira 2, </w:t>
      </w:r>
      <w:proofErr w:type="spellStart"/>
      <w:r w:rsidRPr="00542574">
        <w:rPr>
          <w:sz w:val="28"/>
          <w:szCs w:val="28"/>
        </w:rPr>
        <w:t>Nádia</w:t>
      </w:r>
      <w:proofErr w:type="spellEnd"/>
      <w:r w:rsidRPr="00542574">
        <w:rPr>
          <w:sz w:val="28"/>
          <w:szCs w:val="28"/>
        </w:rPr>
        <w:t xml:space="preserve"> </w:t>
      </w:r>
      <w:proofErr w:type="spellStart"/>
      <w:r w:rsidRPr="00542574">
        <w:rPr>
          <w:sz w:val="28"/>
          <w:szCs w:val="28"/>
        </w:rPr>
        <w:t>Rezende</w:t>
      </w:r>
      <w:proofErr w:type="spellEnd"/>
      <w:r w:rsidRPr="00542574">
        <w:rPr>
          <w:sz w:val="28"/>
          <w:szCs w:val="28"/>
        </w:rPr>
        <w:t xml:space="preserve"> Barbosa </w:t>
      </w:r>
      <w:proofErr w:type="spellStart"/>
      <w:r w:rsidRPr="00542574">
        <w:rPr>
          <w:sz w:val="28"/>
          <w:szCs w:val="28"/>
        </w:rPr>
        <w:t>Raposo</w:t>
      </w:r>
      <w:proofErr w:type="spellEnd"/>
      <w:r w:rsidRPr="00542574">
        <w:rPr>
          <w:sz w:val="28"/>
          <w:szCs w:val="28"/>
        </w:rPr>
        <w:t xml:space="preserve"> 3 e Rafael </w:t>
      </w:r>
      <w:proofErr w:type="spellStart"/>
      <w:r w:rsidRPr="00542574">
        <w:rPr>
          <w:sz w:val="28"/>
          <w:szCs w:val="28"/>
        </w:rPr>
        <w:t>Cypriano</w:t>
      </w:r>
      <w:proofErr w:type="spellEnd"/>
      <w:r w:rsidRPr="00542574">
        <w:rPr>
          <w:sz w:val="28"/>
          <w:szCs w:val="28"/>
        </w:rPr>
        <w:t xml:space="preserve"> </w:t>
      </w:r>
      <w:proofErr w:type="spellStart"/>
      <w:r w:rsidRPr="00542574">
        <w:rPr>
          <w:sz w:val="28"/>
          <w:szCs w:val="28"/>
        </w:rPr>
        <w:t>Dutra</w:t>
      </w:r>
      <w:proofErr w:type="spellEnd"/>
      <w:r w:rsidRPr="00542574">
        <w:rPr>
          <w:sz w:val="28"/>
          <w:szCs w:val="28"/>
        </w:rPr>
        <w:t xml:space="preserve"> 1, *</w:t>
      </w:r>
    </w:p>
    <w:p w14:paraId="513EB742" w14:textId="77777777" w:rsidR="00542574" w:rsidRPr="00542574" w:rsidRDefault="00542574" w:rsidP="00542574">
      <w:pPr>
        <w:rPr>
          <w:sz w:val="28"/>
          <w:szCs w:val="28"/>
        </w:rPr>
      </w:pPr>
      <w:r w:rsidRPr="00542574">
        <w:rPr>
          <w:sz w:val="28"/>
          <w:szCs w:val="28"/>
        </w:rPr>
        <w:t>1</w:t>
      </w:r>
    </w:p>
    <w:p w14:paraId="6E094926" w14:textId="77777777" w:rsidR="00542574" w:rsidRPr="00542574" w:rsidRDefault="00542574" w:rsidP="00542574">
      <w:pPr>
        <w:rPr>
          <w:sz w:val="28"/>
          <w:szCs w:val="28"/>
        </w:rPr>
      </w:pPr>
      <w:r w:rsidRPr="00542574">
        <w:rPr>
          <w:sz w:val="28"/>
          <w:szCs w:val="28"/>
        </w:rPr>
        <w:t>2</w:t>
      </w:r>
    </w:p>
    <w:p w14:paraId="75481F67" w14:textId="77777777" w:rsidR="00542574" w:rsidRPr="00542574" w:rsidRDefault="00542574" w:rsidP="00542574">
      <w:pPr>
        <w:rPr>
          <w:sz w:val="28"/>
          <w:szCs w:val="28"/>
        </w:rPr>
      </w:pPr>
      <w:r w:rsidRPr="00542574">
        <w:rPr>
          <w:sz w:val="28"/>
          <w:szCs w:val="28"/>
        </w:rPr>
        <w:t>  </w:t>
      </w:r>
      <w:proofErr w:type="gramStart"/>
      <w:r w:rsidRPr="00542574">
        <w:rPr>
          <w:sz w:val="28"/>
          <w:szCs w:val="28"/>
        </w:rPr>
        <w:t xml:space="preserve">Laboratorio di Autoimmunità e </w:t>
      </w:r>
      <w:proofErr w:type="spellStart"/>
      <w:r w:rsidRPr="00542574">
        <w:rPr>
          <w:sz w:val="28"/>
          <w:szCs w:val="28"/>
        </w:rPr>
        <w:t>Immunofarmacologia</w:t>
      </w:r>
      <w:proofErr w:type="spellEnd"/>
      <w:r w:rsidRPr="00542574">
        <w:rPr>
          <w:sz w:val="28"/>
          <w:szCs w:val="28"/>
        </w:rPr>
        <w:t xml:space="preserve"> (LAIF), Dipartimento di Scienze della Salute, Centro di </w:t>
      </w:r>
      <w:proofErr w:type="spellStart"/>
      <w:r w:rsidRPr="00542574">
        <w:rPr>
          <w:sz w:val="28"/>
          <w:szCs w:val="28"/>
        </w:rPr>
        <w:t>Araranguá</w:t>
      </w:r>
      <w:proofErr w:type="spellEnd"/>
      <w:r w:rsidRPr="00542574">
        <w:rPr>
          <w:sz w:val="28"/>
          <w:szCs w:val="28"/>
        </w:rPr>
        <w:t>, Università Federale di S</w:t>
      </w:r>
      <w:proofErr w:type="gramEnd"/>
      <w:r w:rsidRPr="00542574">
        <w:rPr>
          <w:sz w:val="28"/>
          <w:szCs w:val="28"/>
        </w:rPr>
        <w:t xml:space="preserve">anta Catarina, </w:t>
      </w:r>
      <w:proofErr w:type="spellStart"/>
      <w:r w:rsidRPr="00542574">
        <w:rPr>
          <w:sz w:val="28"/>
          <w:szCs w:val="28"/>
        </w:rPr>
        <w:t>Araranguá</w:t>
      </w:r>
      <w:proofErr w:type="spellEnd"/>
      <w:r w:rsidRPr="00542574">
        <w:rPr>
          <w:sz w:val="28"/>
          <w:szCs w:val="28"/>
        </w:rPr>
        <w:t xml:space="preserve"> 88906-072, Brasile; alberti.thais@gmail.com</w:t>
      </w:r>
    </w:p>
    <w:p w14:paraId="6AE9A222" w14:textId="77777777" w:rsidR="00542574" w:rsidRPr="00542574" w:rsidRDefault="00542574" w:rsidP="00542574">
      <w:pPr>
        <w:rPr>
          <w:sz w:val="28"/>
          <w:szCs w:val="28"/>
        </w:rPr>
      </w:pPr>
      <w:proofErr w:type="gramStart"/>
      <w:r w:rsidRPr="00542574">
        <w:rPr>
          <w:sz w:val="28"/>
          <w:szCs w:val="28"/>
        </w:rPr>
        <w:t>Facoltà di Scienze Farmaceutiche, Università Federale di Pará, Belém 66075-740, Brasile; zweigw@gmail.com (W.L.R.B.); jvieira@ufpa.br (J.L.F</w:t>
      </w:r>
      <w:proofErr w:type="gramEnd"/>
      <w:r w:rsidRPr="00542574">
        <w:rPr>
          <w:sz w:val="28"/>
          <w:szCs w:val="28"/>
        </w:rPr>
        <w:t>.V.)</w:t>
      </w:r>
    </w:p>
    <w:p w14:paraId="1FFDEBF6" w14:textId="77777777" w:rsidR="00542574" w:rsidRPr="00542574" w:rsidRDefault="00542574" w:rsidP="00542574">
      <w:pPr>
        <w:rPr>
          <w:sz w:val="28"/>
          <w:szCs w:val="28"/>
        </w:rPr>
      </w:pPr>
      <w:r w:rsidRPr="00542574">
        <w:rPr>
          <w:sz w:val="28"/>
          <w:szCs w:val="28"/>
        </w:rPr>
        <w:t>3</w:t>
      </w:r>
    </w:p>
    <w:p w14:paraId="6B520EB6" w14:textId="77777777" w:rsidR="00542574" w:rsidRPr="00542574" w:rsidRDefault="00542574" w:rsidP="00542574">
      <w:pPr>
        <w:rPr>
          <w:sz w:val="28"/>
          <w:szCs w:val="28"/>
        </w:rPr>
      </w:pPr>
      <w:proofErr w:type="spellStart"/>
      <w:r w:rsidRPr="00542574">
        <w:rPr>
          <w:sz w:val="28"/>
          <w:szCs w:val="28"/>
        </w:rPr>
        <w:t>Juiz</w:t>
      </w:r>
      <w:proofErr w:type="spellEnd"/>
      <w:r w:rsidRPr="00542574">
        <w:rPr>
          <w:sz w:val="28"/>
          <w:szCs w:val="28"/>
        </w:rPr>
        <w:t xml:space="preserve"> de Fora 36036-900, Brasile; nadiacritt@gmail.com</w:t>
      </w:r>
    </w:p>
    <w:p w14:paraId="460B4DDC" w14:textId="77777777" w:rsidR="00542574" w:rsidRPr="00542574" w:rsidRDefault="00542574" w:rsidP="00542574">
      <w:pPr>
        <w:rPr>
          <w:sz w:val="28"/>
          <w:szCs w:val="28"/>
        </w:rPr>
      </w:pPr>
      <w:proofErr w:type="gramStart"/>
      <w:r w:rsidRPr="00542574">
        <w:rPr>
          <w:sz w:val="28"/>
          <w:szCs w:val="28"/>
        </w:rPr>
        <w:t xml:space="preserve">Ricerca e innovazione nelle scienze della salute (NUPICS), Università Federale di </w:t>
      </w:r>
      <w:proofErr w:type="spellStart"/>
      <w:r w:rsidRPr="00542574">
        <w:rPr>
          <w:sz w:val="28"/>
          <w:szCs w:val="28"/>
        </w:rPr>
        <w:t>Juiz</w:t>
      </w:r>
      <w:proofErr w:type="spellEnd"/>
      <w:r w:rsidRPr="00542574">
        <w:rPr>
          <w:sz w:val="28"/>
          <w:szCs w:val="28"/>
        </w:rPr>
        <w:t xml:space="preserve"> de Fora,</w:t>
      </w:r>
      <w:proofErr w:type="gramEnd"/>
    </w:p>
    <w:p w14:paraId="3AB6C092" w14:textId="77777777" w:rsidR="00542574" w:rsidRPr="00542574" w:rsidRDefault="00542574" w:rsidP="00542574">
      <w:pPr>
        <w:rPr>
          <w:sz w:val="28"/>
          <w:szCs w:val="28"/>
        </w:rPr>
      </w:pPr>
      <w:proofErr w:type="gramStart"/>
      <w:r w:rsidRPr="00542574">
        <w:rPr>
          <w:sz w:val="28"/>
          <w:szCs w:val="28"/>
        </w:rPr>
        <w:t xml:space="preserve">* Corrispondenza: rafaelcdutra@gmail.com o rafael.dutra@ufsc.br; Tel./Fax: + 55-48-3721-6448 Redattori accademici: </w:t>
      </w:r>
      <w:proofErr w:type="spellStart"/>
      <w:r w:rsidRPr="00542574">
        <w:rPr>
          <w:sz w:val="28"/>
          <w:szCs w:val="28"/>
        </w:rPr>
        <w:t>Christoph</w:t>
      </w:r>
      <w:proofErr w:type="spellEnd"/>
      <w:r w:rsidRPr="00542574">
        <w:rPr>
          <w:sz w:val="28"/>
          <w:szCs w:val="28"/>
        </w:rPr>
        <w:t xml:space="preserve"> </w:t>
      </w:r>
      <w:proofErr w:type="spellStart"/>
      <w:r w:rsidRPr="00542574">
        <w:rPr>
          <w:sz w:val="28"/>
          <w:szCs w:val="28"/>
        </w:rPr>
        <w:t>Kleinschnitz</w:t>
      </w:r>
      <w:proofErr w:type="spellEnd"/>
      <w:r w:rsidRPr="00542574">
        <w:rPr>
          <w:sz w:val="28"/>
          <w:szCs w:val="28"/>
        </w:rPr>
        <w:t xml:space="preserve"> e </w:t>
      </w:r>
      <w:proofErr w:type="spellStart"/>
      <w:r w:rsidRPr="00542574">
        <w:rPr>
          <w:sz w:val="28"/>
          <w:szCs w:val="28"/>
        </w:rPr>
        <w:t>Sven</w:t>
      </w:r>
      <w:proofErr w:type="spellEnd"/>
      <w:r w:rsidRPr="00542574">
        <w:rPr>
          <w:sz w:val="28"/>
          <w:szCs w:val="28"/>
        </w:rPr>
        <w:t xml:space="preserve"> </w:t>
      </w:r>
      <w:proofErr w:type="spellStart"/>
      <w:r w:rsidRPr="00542574">
        <w:rPr>
          <w:sz w:val="28"/>
          <w:szCs w:val="28"/>
        </w:rPr>
        <w:t>Meuth</w:t>
      </w:r>
      <w:proofErr w:type="spellEnd"/>
      <w:proofErr w:type="gramEnd"/>
    </w:p>
    <w:p w14:paraId="10067E1A" w14:textId="77777777" w:rsidR="00542574" w:rsidRPr="00542574" w:rsidRDefault="00542574" w:rsidP="00542574">
      <w:pPr>
        <w:rPr>
          <w:sz w:val="28"/>
          <w:szCs w:val="28"/>
        </w:rPr>
      </w:pPr>
      <w:r w:rsidRPr="00542574">
        <w:rPr>
          <w:sz w:val="28"/>
          <w:szCs w:val="28"/>
        </w:rPr>
        <w:t xml:space="preserve">Ricevuto: 20 febbraio 2017; Accettato: 20 marzo 2017; Pubblicato: 1 aprile </w:t>
      </w:r>
      <w:proofErr w:type="gramStart"/>
      <w:r w:rsidRPr="00542574">
        <w:rPr>
          <w:sz w:val="28"/>
          <w:szCs w:val="28"/>
        </w:rPr>
        <w:t>2017</w:t>
      </w:r>
      <w:proofErr w:type="gramEnd"/>
    </w:p>
    <w:p w14:paraId="642075D9" w14:textId="77777777" w:rsidR="00F23F95" w:rsidRDefault="00542574" w:rsidP="00542574">
      <w:r w:rsidRPr="00542574">
        <w:rPr>
          <w:sz w:val="28"/>
          <w:szCs w:val="28"/>
        </w:rPr>
        <w:t xml:space="preserve">Riassunto: (-) - </w:t>
      </w:r>
      <w:r w:rsidRPr="001F4BB9">
        <w:rPr>
          <w:sz w:val="28"/>
          <w:szCs w:val="28"/>
          <w:highlight w:val="yellow"/>
        </w:rPr>
        <w:t xml:space="preserve">Il </w:t>
      </w:r>
      <w:r w:rsidRPr="001F4BB9">
        <w:rPr>
          <w:rFonts w:hint="eastAsia"/>
          <w:sz w:val="28"/>
          <w:szCs w:val="28"/>
          <w:highlight w:val="yellow"/>
        </w:rPr>
        <w:t>β</w:t>
      </w:r>
      <w:r w:rsidRPr="001F4BB9">
        <w:rPr>
          <w:sz w:val="28"/>
          <w:szCs w:val="28"/>
          <w:highlight w:val="yellow"/>
        </w:rPr>
        <w:t>-</w:t>
      </w:r>
      <w:proofErr w:type="spellStart"/>
      <w:r w:rsidRPr="001F4BB9">
        <w:rPr>
          <w:sz w:val="28"/>
          <w:szCs w:val="28"/>
          <w:highlight w:val="yellow"/>
        </w:rPr>
        <w:t>cariofillene</w:t>
      </w:r>
      <w:proofErr w:type="spellEnd"/>
      <w:r w:rsidRPr="001F4BB9">
        <w:rPr>
          <w:sz w:val="28"/>
          <w:szCs w:val="28"/>
          <w:highlight w:val="yellow"/>
        </w:rPr>
        <w:t xml:space="preserve"> (BCP), un </w:t>
      </w:r>
      <w:proofErr w:type="spellStart"/>
      <w:r w:rsidRPr="001F4BB9">
        <w:rPr>
          <w:sz w:val="28"/>
          <w:szCs w:val="28"/>
          <w:highlight w:val="yellow"/>
        </w:rPr>
        <w:t>fitocannabinoide</w:t>
      </w:r>
      <w:proofErr w:type="spellEnd"/>
      <w:r w:rsidRPr="001F4BB9">
        <w:rPr>
          <w:sz w:val="28"/>
          <w:szCs w:val="28"/>
          <w:highlight w:val="yellow"/>
        </w:rPr>
        <w:t xml:space="preserve"> selettivo del tipo 2 (CB2) del recettore dei </w:t>
      </w:r>
      <w:proofErr w:type="spellStart"/>
      <w:r w:rsidRPr="001F4BB9">
        <w:rPr>
          <w:sz w:val="28"/>
          <w:szCs w:val="28"/>
          <w:highlight w:val="yellow"/>
        </w:rPr>
        <w:t>cannabinoidi</w:t>
      </w:r>
      <w:proofErr w:type="spellEnd"/>
      <w:r w:rsidRPr="001F4BB9">
        <w:rPr>
          <w:sz w:val="28"/>
          <w:szCs w:val="28"/>
          <w:highlight w:val="yellow"/>
        </w:rPr>
        <w:t xml:space="preserve">, è già stato dimostrato nella letteratura precedente per esibire sia effetti antinfiammatori </w:t>
      </w:r>
      <w:proofErr w:type="gramStart"/>
      <w:r w:rsidRPr="001F4BB9">
        <w:rPr>
          <w:sz w:val="28"/>
          <w:szCs w:val="28"/>
          <w:highlight w:val="yellow"/>
        </w:rPr>
        <w:t>che</w:t>
      </w:r>
      <w:proofErr w:type="gramEnd"/>
      <w:r w:rsidRPr="001F4BB9">
        <w:rPr>
          <w:sz w:val="28"/>
          <w:szCs w:val="28"/>
          <w:highlight w:val="yellow"/>
        </w:rPr>
        <w:t xml:space="preserve"> analgesici nei modelli murini di dolore infiammatorio e neuropatico</w:t>
      </w:r>
      <w:r w:rsidRPr="00542574">
        <w:rPr>
          <w:sz w:val="28"/>
          <w:szCs w:val="28"/>
        </w:rPr>
        <w:t xml:space="preserve">. Qui, ci siamo sforzati di investigare il </w:t>
      </w:r>
      <w:r w:rsidRPr="001F4BB9">
        <w:rPr>
          <w:sz w:val="28"/>
          <w:szCs w:val="28"/>
          <w:highlight w:val="green"/>
        </w:rPr>
        <w:t>potenziale terapeutico del BCP sull'encefalomielite autoimmune sperimentale (EAE), un modello murino di sclerosi multipla (SM</w:t>
      </w:r>
      <w:r w:rsidRPr="00542574">
        <w:rPr>
          <w:sz w:val="28"/>
          <w:szCs w:val="28"/>
        </w:rPr>
        <w:t xml:space="preserve">). Inoltre, abbiamo cercato di dimostrare alcuni dei meccanismi che stanno alla base della modulazione </w:t>
      </w:r>
      <w:proofErr w:type="gramStart"/>
      <w:r w:rsidRPr="00542574">
        <w:rPr>
          <w:sz w:val="28"/>
          <w:szCs w:val="28"/>
        </w:rPr>
        <w:t>BCP</w:t>
      </w:r>
      <w:proofErr w:type="gramEnd"/>
      <w:r w:rsidRPr="00542574">
        <w:rPr>
          <w:sz w:val="28"/>
          <w:szCs w:val="28"/>
        </w:rPr>
        <w:t xml:space="preserve"> esercita su cellule T attivate autoimmuni, sullo scenario pro-infiammatorio del sistema nervoso centrale (SNC) e sulla demielinizzazione</w:t>
      </w:r>
      <w:r w:rsidRPr="001F4BB9">
        <w:rPr>
          <w:sz w:val="28"/>
          <w:szCs w:val="28"/>
          <w:highlight w:val="yellow"/>
        </w:rPr>
        <w:t xml:space="preserve">. I nostri risultati dimostrano che BCP migliora significativamente sia i parametri clinici e patologici di EAE. Inoltre, i dati qui presentati indicano che i meccanismi alla base dell'effetto immunomodulatore di BCP sembrano essere legati alla sua capacità di inibire le cellule microgliali, i linfociti T CD4 + e CD8 +, </w:t>
      </w:r>
      <w:proofErr w:type="gramStart"/>
      <w:r w:rsidRPr="001F4BB9">
        <w:rPr>
          <w:sz w:val="28"/>
          <w:szCs w:val="28"/>
          <w:highlight w:val="yellow"/>
        </w:rPr>
        <w:t>nonché</w:t>
      </w:r>
      <w:proofErr w:type="gramEnd"/>
      <w:r w:rsidRPr="001F4BB9">
        <w:rPr>
          <w:sz w:val="28"/>
          <w:szCs w:val="28"/>
          <w:highlight w:val="yellow"/>
        </w:rPr>
        <w:t xml:space="preserve"> l'espressione proteica delle citochine </w:t>
      </w:r>
      <w:proofErr w:type="spellStart"/>
      <w:r w:rsidRPr="001F4BB9">
        <w:rPr>
          <w:sz w:val="28"/>
          <w:szCs w:val="28"/>
          <w:highlight w:val="yellow"/>
        </w:rPr>
        <w:t>proinfiammatorie</w:t>
      </w:r>
      <w:proofErr w:type="spellEnd"/>
      <w:r w:rsidRPr="00542574">
        <w:rPr>
          <w:sz w:val="28"/>
          <w:szCs w:val="28"/>
        </w:rPr>
        <w:t xml:space="preserve">. Inoltre, ha diminuito la demielinizzazione assonale e modulato l'equilibrio immunitario Th1 / </w:t>
      </w:r>
      <w:proofErr w:type="spellStart"/>
      <w:r w:rsidRPr="00542574">
        <w:rPr>
          <w:sz w:val="28"/>
          <w:szCs w:val="28"/>
        </w:rPr>
        <w:t>Treg</w:t>
      </w:r>
      <w:proofErr w:type="spellEnd"/>
      <w:r w:rsidRPr="00542574">
        <w:rPr>
          <w:sz w:val="28"/>
          <w:szCs w:val="28"/>
        </w:rPr>
        <w:t xml:space="preserve"> attraverso l'attivazione del recettore CB2. </w:t>
      </w:r>
      <w:r w:rsidRPr="001F4BB9">
        <w:rPr>
          <w:sz w:val="28"/>
          <w:szCs w:val="28"/>
          <w:highlight w:val="green"/>
        </w:rPr>
        <w:t xml:space="preserve">Complessivamente, il nostro studio rappresenta implicazioni </w:t>
      </w:r>
      <w:proofErr w:type="gramStart"/>
      <w:r w:rsidRPr="001F4BB9">
        <w:rPr>
          <w:sz w:val="28"/>
          <w:szCs w:val="28"/>
          <w:highlight w:val="green"/>
        </w:rPr>
        <w:t>significative</w:t>
      </w:r>
      <w:proofErr w:type="gramEnd"/>
      <w:r w:rsidRPr="001F4BB9">
        <w:rPr>
          <w:sz w:val="28"/>
          <w:szCs w:val="28"/>
          <w:highlight w:val="green"/>
        </w:rPr>
        <w:t xml:space="preserve"> per la ricerca clinica e sostiene fortemente l'efficacia di BCP come una nuova molecola da indirizzare nello sviluppo di agenti terapeutici efficaci per la SM</w:t>
      </w:r>
      <w:r w:rsidRPr="001F4BB9">
        <w:rPr>
          <w:highlight w:val="green"/>
        </w:rPr>
        <w:t>.</w:t>
      </w:r>
    </w:p>
    <w:sectPr w:rsidR="00F23F95" w:rsidSect="00F66A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74"/>
    <w:rsid w:val="001F4BB9"/>
    <w:rsid w:val="003426B2"/>
    <w:rsid w:val="00542574"/>
    <w:rsid w:val="00F23F95"/>
    <w:rsid w:val="00F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91E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2181</Characters>
  <Application>Microsoft Macintosh Word</Application>
  <DocSecurity>0</DocSecurity>
  <Lines>18</Lines>
  <Paragraphs>5</Paragraphs>
  <ScaleCrop>false</ScaleCrop>
  <Company>gv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valentini</dc:creator>
  <cp:keywords/>
  <dc:description/>
  <cp:lastModifiedBy>giuseppe valentini</cp:lastModifiedBy>
  <cp:revision>3</cp:revision>
  <cp:lastPrinted>2018-12-03T12:20:00Z</cp:lastPrinted>
  <dcterms:created xsi:type="dcterms:W3CDTF">2018-12-03T12:19:00Z</dcterms:created>
  <dcterms:modified xsi:type="dcterms:W3CDTF">2018-12-03T12:27:00Z</dcterms:modified>
</cp:coreProperties>
</file>