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4DCE" w14:textId="77777777" w:rsidR="00296CE9" w:rsidRPr="00296CE9" w:rsidRDefault="00296CE9" w:rsidP="00296CE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r w:rsidRPr="00296CE9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 xml:space="preserve">Effetto metabolico dell’associazione </w:t>
      </w:r>
      <w:proofErr w:type="spellStart"/>
      <w:r w:rsidRPr="00296CE9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berberina-silimarina</w:t>
      </w:r>
      <w:proofErr w:type="spellEnd"/>
      <w:r w:rsidRPr="00296CE9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: una meta-analisi di studi clinici randomizzati, in doppio cieco, controllati con placebo.</w:t>
      </w:r>
    </w:p>
    <w:p w14:paraId="2EE4D5F1" w14:textId="77777777" w:rsidR="00296CE9" w:rsidRPr="00296CE9" w:rsidRDefault="00296CE9" w:rsidP="00296CE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r w:rsidRPr="00296CE9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Fogacci F1, Grassi D2,3, Rizzo M4,3, Cicero AFG1,3.</w:t>
      </w:r>
    </w:p>
    <w:p w14:paraId="1BF04CEE" w14:textId="77777777" w:rsidR="00296CE9" w:rsidRPr="00296CE9" w:rsidRDefault="00296CE9" w:rsidP="00296CE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r w:rsidRPr="00296CE9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 xml:space="preserve">Dipartimento di Scienze mediche e chirurgiche, Alma Mater </w:t>
      </w:r>
      <w:proofErr w:type="spellStart"/>
      <w:r w:rsidRPr="00296CE9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Studiorum</w:t>
      </w:r>
      <w:proofErr w:type="spellEnd"/>
      <w:r w:rsidRPr="00296CE9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 xml:space="preserve"> Università di Bologna, Bologna, Italia.</w:t>
      </w:r>
    </w:p>
    <w:p w14:paraId="6CC3F9C9" w14:textId="77777777" w:rsidR="00296CE9" w:rsidRPr="00296CE9" w:rsidRDefault="00296CE9" w:rsidP="00296CE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r w:rsidRPr="00296CE9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Dipartimento di Scienze della vita, della salute e dell’ambiente, Università dell’Aquila, L’Aquila, Italia.</w:t>
      </w:r>
    </w:p>
    <w:p w14:paraId="35527E1E" w14:textId="77777777" w:rsidR="00296CE9" w:rsidRPr="00296CE9" w:rsidRDefault="00296CE9" w:rsidP="00296CE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r w:rsidRPr="00296CE9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Società Nutraceutica Italiana (</w:t>
      </w:r>
      <w:proofErr w:type="spellStart"/>
      <w:r w:rsidRPr="00296CE9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SINut</w:t>
      </w:r>
      <w:proofErr w:type="spellEnd"/>
      <w:r w:rsidRPr="00296CE9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), Bologna, Italia.</w:t>
      </w:r>
    </w:p>
    <w:p w14:paraId="38BD2688" w14:textId="77777777" w:rsidR="00296CE9" w:rsidRPr="00296CE9" w:rsidRDefault="00296CE9" w:rsidP="00296CE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r w:rsidRPr="00296CE9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Dipartimento di Medicina interna e specialità mediche, Università di Palermo, Palermo, Italia.</w:t>
      </w:r>
    </w:p>
    <w:p w14:paraId="4B7BFCE2" w14:textId="77777777" w:rsidR="00296CE9" w:rsidRPr="00296CE9" w:rsidRDefault="00296CE9" w:rsidP="00296CE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r w:rsidRPr="00296CE9">
        <w:rPr>
          <w:rFonts w:ascii="Arial" w:eastAsia="Times New Roman" w:hAnsi="Arial" w:cs="Arial"/>
          <w:color w:val="000000"/>
          <w:sz w:val="30"/>
          <w:szCs w:val="30"/>
          <w:lang w:eastAsia="it-IT"/>
        </w:rPr>
        <w:t xml:space="preserve">Lo scopo di questo studio è di valutare l’impatto di una combinazione di </w:t>
      </w:r>
      <w:proofErr w:type="spellStart"/>
      <w:r w:rsidRPr="00296CE9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berberina</w:t>
      </w:r>
      <w:proofErr w:type="spellEnd"/>
      <w:r w:rsidRPr="00296CE9">
        <w:rPr>
          <w:rFonts w:ascii="Arial" w:eastAsia="Times New Roman" w:hAnsi="Arial" w:cs="Arial"/>
          <w:color w:val="000000"/>
          <w:sz w:val="30"/>
          <w:szCs w:val="30"/>
          <w:lang w:eastAsia="it-IT"/>
        </w:rPr>
        <w:t xml:space="preserve"> e </w:t>
      </w:r>
      <w:proofErr w:type="spellStart"/>
      <w:r w:rsidRPr="00296CE9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silimarina</w:t>
      </w:r>
      <w:proofErr w:type="spellEnd"/>
      <w:r w:rsidRPr="00296CE9">
        <w:rPr>
          <w:rFonts w:ascii="Arial" w:eastAsia="Times New Roman" w:hAnsi="Arial" w:cs="Arial"/>
          <w:color w:val="000000"/>
          <w:sz w:val="30"/>
          <w:szCs w:val="30"/>
          <w:lang w:eastAsia="it-IT"/>
        </w:rPr>
        <w:t xml:space="preserve"> sui lipidi sierici e sul glucosio plasmatico a digiuno (FPG) attraverso una revisione sistematica della letteratura e della meta-analisi della clinica disponibile randomizzata, in doppio cieco, controllata con placebo prove (RCT). Una ricerca sistematica nella letteratura nei database SCOPUS, </w:t>
      </w:r>
      <w:proofErr w:type="spellStart"/>
      <w:r w:rsidRPr="00296CE9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PubMed-Medline</w:t>
      </w:r>
      <w:proofErr w:type="spellEnd"/>
      <w:r w:rsidRPr="00296CE9">
        <w:rPr>
          <w:rFonts w:ascii="Arial" w:eastAsia="Times New Roman" w:hAnsi="Arial" w:cs="Arial"/>
          <w:color w:val="000000"/>
          <w:sz w:val="30"/>
          <w:szCs w:val="30"/>
          <w:lang w:eastAsia="it-IT"/>
        </w:rPr>
        <w:t xml:space="preserve">, ISI Web of Science e Google </w:t>
      </w:r>
      <w:proofErr w:type="spellStart"/>
      <w:r w:rsidRPr="00296CE9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Scholar</w:t>
      </w:r>
      <w:proofErr w:type="spellEnd"/>
      <w:r w:rsidRPr="00296CE9">
        <w:rPr>
          <w:rFonts w:ascii="Arial" w:eastAsia="Times New Roman" w:hAnsi="Arial" w:cs="Arial"/>
          <w:color w:val="000000"/>
          <w:sz w:val="30"/>
          <w:szCs w:val="30"/>
          <w:lang w:eastAsia="it-IT"/>
        </w:rPr>
        <w:t xml:space="preserve"> è stata condotta fino al 2 ottobre 2018, al fine di identificare gli RCT che valutano i cambiamenti nelle concentrazioni plasmatiche di colesterolo totale (TC), trigliceridi (TG</w:t>
      </w:r>
      <w:proofErr w:type="gramStart"/>
      <w:r w:rsidRPr="00296CE9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) ,</w:t>
      </w:r>
      <w:proofErr w:type="gramEnd"/>
      <w:r w:rsidRPr="00296CE9">
        <w:rPr>
          <w:rFonts w:ascii="Arial" w:eastAsia="Times New Roman" w:hAnsi="Arial" w:cs="Arial"/>
          <w:color w:val="000000"/>
          <w:sz w:val="30"/>
          <w:szCs w:val="30"/>
          <w:lang w:eastAsia="it-IT"/>
        </w:rPr>
        <w:t xml:space="preserve"> colesterolo lipoproteico ad alta densità (HDL-C), colesterolo lipoproteico a bassa densità (LDL-C) e FPG durante il trattamento con </w:t>
      </w:r>
      <w:proofErr w:type="spellStart"/>
      <w:r w:rsidRPr="00296CE9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berberina</w:t>
      </w:r>
      <w:proofErr w:type="spellEnd"/>
      <w:r w:rsidRPr="00296CE9">
        <w:rPr>
          <w:rFonts w:ascii="Arial" w:eastAsia="Times New Roman" w:hAnsi="Arial" w:cs="Arial"/>
          <w:color w:val="000000"/>
          <w:sz w:val="30"/>
          <w:szCs w:val="30"/>
          <w:lang w:eastAsia="it-IT"/>
        </w:rPr>
        <w:t xml:space="preserve"> e </w:t>
      </w:r>
      <w:proofErr w:type="spellStart"/>
      <w:r w:rsidRPr="00296CE9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silimarina</w:t>
      </w:r>
      <w:proofErr w:type="spellEnd"/>
      <w:r w:rsidRPr="00296CE9">
        <w:rPr>
          <w:rFonts w:ascii="Arial" w:eastAsia="Times New Roman" w:hAnsi="Arial" w:cs="Arial"/>
          <w:color w:val="000000"/>
          <w:sz w:val="30"/>
          <w:szCs w:val="30"/>
          <w:lang w:eastAsia="it-IT"/>
        </w:rPr>
        <w:t xml:space="preserve"> in associazione. Due autori di recensioni hanno estratto in modo indipendente dati su caratteristiche, metodi e risultati dello studio. La sintesi di dati quantitativi è stata eseguita utilizzando un modello a effetti casuali. Abbiamo identificato cinque RCT ammissibili, </w:t>
      </w:r>
      <w:r w:rsidRPr="00296CE9">
        <w:rPr>
          <w:rFonts w:ascii="Arial" w:eastAsia="Times New Roman" w:hAnsi="Arial" w:cs="Arial"/>
          <w:color w:val="FF0000"/>
          <w:sz w:val="30"/>
          <w:szCs w:val="30"/>
          <w:lang w:eastAsia="it-IT"/>
        </w:rPr>
        <w:t xml:space="preserve">con 497 soggetti complessivamente inclusi. Il trattamento combinato di </w:t>
      </w:r>
      <w:proofErr w:type="spellStart"/>
      <w:r w:rsidRPr="00296CE9">
        <w:rPr>
          <w:rFonts w:ascii="Arial" w:eastAsia="Times New Roman" w:hAnsi="Arial" w:cs="Arial"/>
          <w:color w:val="FF0000"/>
          <w:sz w:val="30"/>
          <w:szCs w:val="30"/>
          <w:lang w:eastAsia="it-IT"/>
        </w:rPr>
        <w:t>berberina</w:t>
      </w:r>
      <w:proofErr w:type="spellEnd"/>
      <w:r w:rsidRPr="00296CE9">
        <w:rPr>
          <w:rFonts w:ascii="Arial" w:eastAsia="Times New Roman" w:hAnsi="Arial" w:cs="Arial"/>
          <w:color w:val="FF0000"/>
          <w:sz w:val="30"/>
          <w:szCs w:val="30"/>
          <w:lang w:eastAsia="it-IT"/>
        </w:rPr>
        <w:t xml:space="preserve"> e </w:t>
      </w:r>
      <w:proofErr w:type="spellStart"/>
      <w:r w:rsidRPr="00296CE9">
        <w:rPr>
          <w:rFonts w:ascii="Arial" w:eastAsia="Times New Roman" w:hAnsi="Arial" w:cs="Arial"/>
          <w:color w:val="FF0000"/>
          <w:sz w:val="30"/>
          <w:szCs w:val="30"/>
          <w:lang w:eastAsia="it-IT"/>
        </w:rPr>
        <w:t>silimarina</w:t>
      </w:r>
      <w:proofErr w:type="spellEnd"/>
      <w:r w:rsidRPr="00296CE9">
        <w:rPr>
          <w:rFonts w:ascii="Arial" w:eastAsia="Times New Roman" w:hAnsi="Arial" w:cs="Arial"/>
          <w:color w:val="FF0000"/>
          <w:sz w:val="30"/>
          <w:szCs w:val="30"/>
          <w:lang w:eastAsia="it-IT"/>
        </w:rPr>
        <w:t xml:space="preserve"> ha esercitato un effetto positivo sulla</w:t>
      </w:r>
    </w:p>
    <w:p w14:paraId="6EA13CE5" w14:textId="77777777" w:rsidR="00296CE9" w:rsidRPr="00296CE9" w:rsidRDefault="00296CE9" w:rsidP="00296CE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r w:rsidRPr="00296CE9">
        <w:rPr>
          <w:rFonts w:ascii="Arial" w:eastAsia="Times New Roman" w:hAnsi="Arial" w:cs="Arial"/>
          <w:color w:val="FF0000"/>
          <w:sz w:val="30"/>
          <w:szCs w:val="30"/>
          <w:lang w:eastAsia="it-IT"/>
        </w:rPr>
        <w:t>TC (differenza media [MD]: -25,3,</w:t>
      </w:r>
      <w:r w:rsidRPr="00296CE9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 </w:t>
      </w:r>
      <w:r w:rsidRPr="00296CE9">
        <w:rPr>
          <w:rFonts w:ascii="Arial" w:eastAsia="Times New Roman" w:hAnsi="Arial" w:cs="Arial"/>
          <w:color w:val="FF0000"/>
          <w:sz w:val="30"/>
          <w:szCs w:val="30"/>
          <w:lang w:eastAsia="it-IT"/>
        </w:rPr>
        <w:t>IC al 95%</w:t>
      </w:r>
      <w:r w:rsidRPr="00296CE9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 [-39,2, -11,4] mg / dl; p &lt;0,001), TG (MD: -28, IC al 95% [-35,3, -20,6] mg / dl; p &lt;0,001),</w:t>
      </w:r>
    </w:p>
    <w:p w14:paraId="3AAA1261" w14:textId="77777777" w:rsidR="00296CE9" w:rsidRPr="00296CE9" w:rsidRDefault="00296CE9" w:rsidP="00296CE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r w:rsidRPr="00296CE9">
        <w:rPr>
          <w:rFonts w:ascii="Arial" w:eastAsia="Times New Roman" w:hAnsi="Arial" w:cs="Arial"/>
          <w:color w:val="FF0000"/>
          <w:sz w:val="30"/>
          <w:szCs w:val="30"/>
          <w:lang w:eastAsia="it-IT"/>
        </w:rPr>
        <w:lastRenderedPageBreak/>
        <w:t>HDL-C [MD: +6, IC al 95%</w:t>
      </w:r>
      <w:r w:rsidRPr="00296CE9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 [3,2, 8,8] mg / dl; p &lt;0,001),</w:t>
      </w:r>
    </w:p>
    <w:p w14:paraId="298FF060" w14:textId="77777777" w:rsidR="00296CE9" w:rsidRPr="00296CE9" w:rsidRDefault="00296CE9" w:rsidP="00296CE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r w:rsidRPr="00296CE9">
        <w:rPr>
          <w:rFonts w:ascii="Arial" w:eastAsia="Times New Roman" w:hAnsi="Arial" w:cs="Arial"/>
          <w:color w:val="FF0000"/>
          <w:sz w:val="30"/>
          <w:szCs w:val="30"/>
          <w:lang w:eastAsia="it-IT"/>
        </w:rPr>
        <w:t>LDL-C (MD: -29,1, IC al 95%</w:t>
      </w:r>
      <w:r w:rsidRPr="00296CE9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 [-39,7, -18,6] mg / dl; p &lt;0,001) e</w:t>
      </w:r>
    </w:p>
    <w:p w14:paraId="12056440" w14:textId="77777777" w:rsidR="00296CE9" w:rsidRPr="00296CE9" w:rsidRDefault="00296CE9" w:rsidP="00296CE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r w:rsidRPr="00296CE9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FPG (MD: -7,5, IC al 95% [-13, -1,</w:t>
      </w:r>
      <w:proofErr w:type="gramStart"/>
      <w:r w:rsidRPr="00296CE9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9 ]</w:t>
      </w:r>
      <w:proofErr w:type="gramEnd"/>
      <w:r w:rsidRPr="00296CE9">
        <w:rPr>
          <w:rFonts w:ascii="Arial" w:eastAsia="Times New Roman" w:hAnsi="Arial" w:cs="Arial"/>
          <w:color w:val="000000"/>
          <w:sz w:val="30"/>
          <w:szCs w:val="30"/>
          <w:lang w:eastAsia="it-IT"/>
        </w:rPr>
        <w:t xml:space="preserve"> mg / dl; p = 0,008).</w:t>
      </w:r>
      <w:r w:rsidRPr="00296CE9">
        <w:rPr>
          <w:rFonts w:ascii="Arial" w:eastAsia="Times New Roman" w:hAnsi="Arial" w:cs="Arial"/>
          <w:color w:val="0000FF"/>
          <w:sz w:val="30"/>
          <w:szCs w:val="30"/>
          <w:lang w:eastAsia="it-IT"/>
        </w:rPr>
        <w:t xml:space="preserve"> I presenti risultati suggeriscono che la somministrazione concomitante di </w:t>
      </w:r>
      <w:proofErr w:type="spellStart"/>
      <w:r w:rsidRPr="00296CE9">
        <w:rPr>
          <w:rFonts w:ascii="Arial" w:eastAsia="Times New Roman" w:hAnsi="Arial" w:cs="Arial"/>
          <w:color w:val="0000FF"/>
          <w:sz w:val="30"/>
          <w:szCs w:val="30"/>
          <w:lang w:eastAsia="it-IT"/>
        </w:rPr>
        <w:t>berberina</w:t>
      </w:r>
      <w:proofErr w:type="spellEnd"/>
      <w:r w:rsidRPr="00296CE9">
        <w:rPr>
          <w:rFonts w:ascii="Arial" w:eastAsia="Times New Roman" w:hAnsi="Arial" w:cs="Arial"/>
          <w:color w:val="0000FF"/>
          <w:sz w:val="30"/>
          <w:szCs w:val="30"/>
          <w:lang w:eastAsia="it-IT"/>
        </w:rPr>
        <w:t xml:space="preserve"> e </w:t>
      </w:r>
      <w:proofErr w:type="spellStart"/>
      <w:r w:rsidRPr="00296CE9">
        <w:rPr>
          <w:rFonts w:ascii="Arial" w:eastAsia="Times New Roman" w:hAnsi="Arial" w:cs="Arial"/>
          <w:color w:val="0000FF"/>
          <w:sz w:val="30"/>
          <w:szCs w:val="30"/>
          <w:lang w:eastAsia="it-IT"/>
        </w:rPr>
        <w:t>silimarina</w:t>
      </w:r>
      <w:proofErr w:type="spellEnd"/>
      <w:r w:rsidRPr="00296CE9">
        <w:rPr>
          <w:rFonts w:ascii="Arial" w:eastAsia="Times New Roman" w:hAnsi="Arial" w:cs="Arial"/>
          <w:color w:val="0000FF"/>
          <w:sz w:val="30"/>
          <w:szCs w:val="30"/>
          <w:lang w:eastAsia="it-IT"/>
        </w:rPr>
        <w:t xml:space="preserve"> è associata a un vantaggioso miglioramento del profilo lipidico e del glucosio, suggerendo il possibile uso di questa combinazione nutraceutica al fine di promuovere la salute </w:t>
      </w:r>
      <w:proofErr w:type="spellStart"/>
      <w:r w:rsidRPr="00296CE9">
        <w:rPr>
          <w:rFonts w:ascii="Arial" w:eastAsia="Times New Roman" w:hAnsi="Arial" w:cs="Arial"/>
          <w:color w:val="0000FF"/>
          <w:sz w:val="30"/>
          <w:szCs w:val="30"/>
          <w:lang w:eastAsia="it-IT"/>
        </w:rPr>
        <w:t>cardiometabolica</w:t>
      </w:r>
      <w:proofErr w:type="spellEnd"/>
      <w:r w:rsidRPr="00296CE9">
        <w:rPr>
          <w:rFonts w:ascii="Arial" w:eastAsia="Times New Roman" w:hAnsi="Arial" w:cs="Arial"/>
          <w:color w:val="0000FF"/>
          <w:sz w:val="30"/>
          <w:szCs w:val="30"/>
          <w:lang w:eastAsia="it-IT"/>
        </w:rPr>
        <w:t>.</w:t>
      </w:r>
    </w:p>
    <w:p w14:paraId="73E3A8C3" w14:textId="77777777" w:rsidR="00296CE9" w:rsidRPr="00296CE9" w:rsidRDefault="00296CE9" w:rsidP="00296CE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44444"/>
          <w:sz w:val="30"/>
          <w:szCs w:val="30"/>
          <w:lang w:eastAsia="it-IT"/>
        </w:rPr>
      </w:pPr>
      <w:r w:rsidRPr="00296CE9">
        <w:rPr>
          <w:rFonts w:ascii="Arial" w:eastAsia="Times New Roman" w:hAnsi="Arial" w:cs="Arial"/>
          <w:color w:val="333333"/>
          <w:sz w:val="30"/>
          <w:szCs w:val="30"/>
          <w:lang w:eastAsia="it-IT"/>
        </w:rPr>
        <w:t xml:space="preserve">Un recente studio presentato all’ AHA, il congresso di cardiologia più importante a livello mondiale, ha evidenziato il ruolo protettivo dell’acido </w:t>
      </w:r>
      <w:proofErr w:type="spellStart"/>
      <w:r w:rsidRPr="00296CE9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clorogenico</w:t>
      </w:r>
      <w:proofErr w:type="spellEnd"/>
      <w:r w:rsidRPr="00296CE9">
        <w:rPr>
          <w:rFonts w:ascii="Arial" w:eastAsia="Times New Roman" w:hAnsi="Arial" w:cs="Arial"/>
          <w:color w:val="333333"/>
          <w:sz w:val="30"/>
          <w:szCs w:val="30"/>
          <w:lang w:eastAsia="it-IT"/>
        </w:rPr>
        <w:t xml:space="preserve">, contenuto in </w:t>
      </w:r>
      <w:proofErr w:type="spellStart"/>
      <w:r w:rsidRPr="00296CE9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Biovale</w:t>
      </w:r>
      <w:proofErr w:type="spellEnd"/>
      <w:r w:rsidRPr="00296CE9">
        <w:rPr>
          <w:rFonts w:ascii="Arial" w:eastAsia="Times New Roman" w:hAnsi="Arial" w:cs="Arial"/>
          <w:color w:val="333333"/>
          <w:sz w:val="30"/>
          <w:szCs w:val="30"/>
          <w:lang w:eastAsia="it-IT"/>
        </w:rPr>
        <w:t xml:space="preserve"> LIP, nel danno endoteliale causato dalla iperlipidemia postprandiale.</w:t>
      </w:r>
    </w:p>
    <w:p w14:paraId="19F722FA" w14:textId="77777777" w:rsidR="004016C7" w:rsidRDefault="004016C7"/>
    <w:sectPr w:rsidR="00401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E9"/>
    <w:rsid w:val="00296CE9"/>
    <w:rsid w:val="0040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2219"/>
  <w15:chartTrackingRefBased/>
  <w15:docId w15:val="{4A1D7B8F-E232-41D5-81A2-A15E7354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9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96CE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9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6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D'Aloisio</dc:creator>
  <cp:keywords/>
  <dc:description/>
  <cp:lastModifiedBy>Valentina D'Aloisio</cp:lastModifiedBy>
  <cp:revision>1</cp:revision>
  <dcterms:created xsi:type="dcterms:W3CDTF">2022-06-21T08:04:00Z</dcterms:created>
  <dcterms:modified xsi:type="dcterms:W3CDTF">2022-06-21T08:05:00Z</dcterms:modified>
</cp:coreProperties>
</file>