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DBE18" w14:textId="77777777" w:rsidR="00AB0961" w:rsidRPr="005F47C5" w:rsidRDefault="00FB3749">
      <w:pPr>
        <w:rPr>
          <w:sz w:val="32"/>
          <w:szCs w:val="32"/>
        </w:rPr>
      </w:pPr>
      <w:r w:rsidRPr="005F47C5">
        <w:rPr>
          <w:sz w:val="32"/>
          <w:szCs w:val="32"/>
        </w:rPr>
        <w:br/>
      </w:r>
      <w:r w:rsidRPr="005F47C5">
        <w:rPr>
          <w:rStyle w:val="tlid-translation"/>
          <w:sz w:val="32"/>
          <w:szCs w:val="32"/>
        </w:rPr>
        <w:t>Il β-</w:t>
      </w:r>
      <w:proofErr w:type="spellStart"/>
      <w:r w:rsidRPr="005F47C5">
        <w:rPr>
          <w:rStyle w:val="tlid-translation"/>
          <w:sz w:val="32"/>
          <w:szCs w:val="32"/>
        </w:rPr>
        <w:t>cariofillene</w:t>
      </w:r>
      <w:proofErr w:type="spellEnd"/>
      <w:r w:rsidRPr="005F47C5">
        <w:rPr>
          <w:rStyle w:val="tlid-translation"/>
          <w:sz w:val="32"/>
          <w:szCs w:val="32"/>
        </w:rPr>
        <w:t xml:space="preserve"> (BCP) è un agonista del recettore dei </w:t>
      </w:r>
      <w:proofErr w:type="spellStart"/>
      <w:r w:rsidRPr="005F47C5">
        <w:rPr>
          <w:rStyle w:val="tlid-translation"/>
          <w:sz w:val="32"/>
          <w:szCs w:val="32"/>
        </w:rPr>
        <w:t>cannabinoidi</w:t>
      </w:r>
      <w:proofErr w:type="spellEnd"/>
      <w:r w:rsidRPr="005F47C5">
        <w:rPr>
          <w:rStyle w:val="tlid-translation"/>
          <w:sz w:val="32"/>
          <w:szCs w:val="32"/>
        </w:rPr>
        <w:t xml:space="preserve"> 2 (CB2) </w:t>
      </w:r>
      <w:bookmarkStart w:id="0" w:name="_GoBack"/>
      <w:r w:rsidRPr="005F47C5">
        <w:rPr>
          <w:rStyle w:val="tlid-translation"/>
          <w:sz w:val="32"/>
          <w:szCs w:val="32"/>
        </w:rPr>
        <w:t xml:space="preserve">che mitiga l'infiammazione. È stata suggerita un'interazione tra il </w:t>
      </w:r>
      <w:bookmarkEnd w:id="0"/>
      <w:r w:rsidRPr="005F47C5">
        <w:rPr>
          <w:rStyle w:val="tlid-translation"/>
          <w:sz w:val="32"/>
          <w:szCs w:val="32"/>
        </w:rPr>
        <w:t xml:space="preserve">recettore CB2 e il recettore gamma attivato dal </w:t>
      </w:r>
      <w:proofErr w:type="spellStart"/>
      <w:r w:rsidRPr="005F47C5">
        <w:rPr>
          <w:rStyle w:val="tlid-translation"/>
          <w:sz w:val="32"/>
          <w:szCs w:val="32"/>
        </w:rPr>
        <w:t>proliferatore</w:t>
      </w:r>
      <w:proofErr w:type="spellEnd"/>
      <w:r w:rsidRPr="005F47C5">
        <w:rPr>
          <w:rStyle w:val="tlid-translation"/>
          <w:sz w:val="32"/>
          <w:szCs w:val="32"/>
        </w:rPr>
        <w:t xml:space="preserve"> del </w:t>
      </w:r>
      <w:proofErr w:type="spellStart"/>
      <w:r w:rsidRPr="005F47C5">
        <w:rPr>
          <w:rStyle w:val="tlid-translation"/>
          <w:sz w:val="32"/>
          <w:szCs w:val="32"/>
        </w:rPr>
        <w:t>perossisoma</w:t>
      </w:r>
      <w:proofErr w:type="spellEnd"/>
      <w:r w:rsidRPr="005F47C5">
        <w:rPr>
          <w:rStyle w:val="tlid-translation"/>
          <w:sz w:val="32"/>
          <w:szCs w:val="32"/>
        </w:rPr>
        <w:t xml:space="preserve"> (PPAR-γ) e l'</w:t>
      </w:r>
      <w:proofErr w:type="gramStart"/>
      <w:r w:rsidRPr="005F47C5">
        <w:rPr>
          <w:rStyle w:val="tlid-translation"/>
          <w:sz w:val="32"/>
          <w:szCs w:val="32"/>
        </w:rPr>
        <w:t>attivazione</w:t>
      </w:r>
      <w:proofErr w:type="gramEnd"/>
      <w:r w:rsidRPr="005F47C5">
        <w:rPr>
          <w:rStyle w:val="tlid-translation"/>
          <w:sz w:val="32"/>
          <w:szCs w:val="32"/>
        </w:rPr>
        <w:t xml:space="preserve"> del PPAR-γ esercita effetti anti-artritici. Lo scopo di questo studio era di caratterizzare l'attività terapeutica di BCP e di indagare il coinvolgimento di PPAR-γ in un modello sperimentale di artrite indotta da anticorpi di collagene (CAIA). La CAIA è stata indotta attraverso l'iniezione intraperitoneale di un cocktail anticorpale monoclonale e </w:t>
      </w:r>
      <w:proofErr w:type="spellStart"/>
      <w:r w:rsidRPr="005F47C5">
        <w:rPr>
          <w:rStyle w:val="tlid-translation"/>
          <w:sz w:val="32"/>
          <w:szCs w:val="32"/>
        </w:rPr>
        <w:t>lipopolisaccaride</w:t>
      </w:r>
      <w:proofErr w:type="spellEnd"/>
      <w:r w:rsidRPr="005F47C5">
        <w:rPr>
          <w:rStyle w:val="tlid-translation"/>
          <w:sz w:val="32"/>
          <w:szCs w:val="32"/>
        </w:rPr>
        <w:t xml:space="preserve"> (LPS; </w:t>
      </w:r>
      <w:proofErr w:type="gramStart"/>
      <w:r w:rsidRPr="005F47C5">
        <w:rPr>
          <w:rStyle w:val="tlid-translation"/>
          <w:sz w:val="32"/>
          <w:szCs w:val="32"/>
        </w:rPr>
        <w:t>50</w:t>
      </w:r>
      <w:proofErr w:type="gramEnd"/>
      <w:r w:rsidRPr="005F47C5">
        <w:rPr>
          <w:rStyle w:val="tlid-translation"/>
          <w:sz w:val="32"/>
          <w:szCs w:val="32"/>
        </w:rPr>
        <w:t xml:space="preserve"> μg / 100 μL / </w:t>
      </w:r>
      <w:proofErr w:type="spellStart"/>
      <w:r w:rsidRPr="005F47C5">
        <w:rPr>
          <w:rStyle w:val="tlid-translation"/>
          <w:sz w:val="32"/>
          <w:szCs w:val="32"/>
        </w:rPr>
        <w:t>ip</w:t>
      </w:r>
      <w:proofErr w:type="spellEnd"/>
      <w:r w:rsidRPr="005F47C5">
        <w:rPr>
          <w:rStyle w:val="tlid-translation"/>
          <w:sz w:val="32"/>
          <w:szCs w:val="32"/>
        </w:rPr>
        <w:t xml:space="preserve">). Gli animali CAIA sono stati quindi randomizzati a ricevere per via orale BCP (10 mg / kg / 100 μL) o il suo veicolo (100 μL di olio di mais). Il BCP ha ostacolato in modo </w:t>
      </w:r>
      <w:proofErr w:type="gramStart"/>
      <w:r w:rsidRPr="005F47C5">
        <w:rPr>
          <w:rStyle w:val="tlid-translation"/>
          <w:sz w:val="32"/>
          <w:szCs w:val="32"/>
        </w:rPr>
        <w:t>significativo</w:t>
      </w:r>
      <w:proofErr w:type="gramEnd"/>
      <w:r w:rsidRPr="005F47C5">
        <w:rPr>
          <w:rStyle w:val="tlid-translation"/>
          <w:sz w:val="32"/>
          <w:szCs w:val="32"/>
        </w:rPr>
        <w:t xml:space="preserve"> la gravità della malattia, ridotto le citochine pro-infiammatorie rilevanti e aumentato la citochina antinfiammatoria IL-13. Il BCP ha anche ridotto l'espressione articolare delle </w:t>
      </w:r>
      <w:proofErr w:type="spellStart"/>
      <w:r w:rsidRPr="005F47C5">
        <w:rPr>
          <w:rStyle w:val="tlid-translation"/>
          <w:sz w:val="32"/>
          <w:szCs w:val="32"/>
        </w:rPr>
        <w:t>metalloproteinasi</w:t>
      </w:r>
      <w:proofErr w:type="spellEnd"/>
      <w:r w:rsidRPr="005F47C5">
        <w:rPr>
          <w:rStyle w:val="tlid-translation"/>
          <w:sz w:val="32"/>
          <w:szCs w:val="32"/>
        </w:rPr>
        <w:t xml:space="preserve"> </w:t>
      </w:r>
      <w:proofErr w:type="gramStart"/>
      <w:r w:rsidRPr="005F47C5">
        <w:rPr>
          <w:rStyle w:val="tlid-translation"/>
          <w:sz w:val="32"/>
          <w:szCs w:val="32"/>
        </w:rPr>
        <w:t>della matrice 3 e 9</w:t>
      </w:r>
      <w:proofErr w:type="gramEnd"/>
      <w:r w:rsidRPr="005F47C5">
        <w:rPr>
          <w:rStyle w:val="tlid-translation"/>
          <w:sz w:val="32"/>
          <w:szCs w:val="32"/>
        </w:rPr>
        <w:t xml:space="preserve">. Le articolazioni artritiche hanno mostrato un aumento dell'espressione </w:t>
      </w:r>
      <w:proofErr w:type="gramStart"/>
      <w:r w:rsidRPr="005F47C5">
        <w:rPr>
          <w:rStyle w:val="tlid-translation"/>
          <w:sz w:val="32"/>
          <w:szCs w:val="32"/>
        </w:rPr>
        <w:t>dell'</w:t>
      </w:r>
      <w:proofErr w:type="spellStart"/>
      <w:proofErr w:type="gramEnd"/>
      <w:r w:rsidRPr="005F47C5">
        <w:rPr>
          <w:rStyle w:val="tlid-translation"/>
          <w:sz w:val="32"/>
          <w:szCs w:val="32"/>
        </w:rPr>
        <w:t>mRNA</w:t>
      </w:r>
      <w:proofErr w:type="spellEnd"/>
      <w:r w:rsidRPr="005F47C5">
        <w:rPr>
          <w:rStyle w:val="tlid-translation"/>
          <w:sz w:val="32"/>
          <w:szCs w:val="32"/>
        </w:rPr>
        <w:t xml:space="preserve"> di COX2 e NF-ĸB e una riduzione dell'espressione del </w:t>
      </w:r>
      <w:proofErr w:type="spellStart"/>
      <w:r w:rsidRPr="005F47C5">
        <w:rPr>
          <w:rStyle w:val="tlid-translation"/>
          <w:sz w:val="32"/>
          <w:szCs w:val="32"/>
        </w:rPr>
        <w:t>coattivatore</w:t>
      </w:r>
      <w:proofErr w:type="spellEnd"/>
      <w:r w:rsidRPr="005F47C5">
        <w:rPr>
          <w:rStyle w:val="tlid-translation"/>
          <w:sz w:val="32"/>
          <w:szCs w:val="32"/>
        </w:rPr>
        <w:t xml:space="preserve"> PPARγ-1 alfa, PGC-1α e PPAR-γ. Queste condizioni sono state ripristinate dopo il trattamento con BCP. Infine, BCP ha ridotto l'attivazione di NF-ĸB e ha aumentato l'espressione PGC-1α e PPAR-γ nei condrociti articolari umani stimolati con </w:t>
      </w:r>
      <w:proofErr w:type="gramStart"/>
      <w:r w:rsidRPr="005F47C5">
        <w:rPr>
          <w:rStyle w:val="tlid-translation"/>
          <w:sz w:val="32"/>
          <w:szCs w:val="32"/>
        </w:rPr>
        <w:t>LPS.</w:t>
      </w:r>
      <w:proofErr w:type="gramEnd"/>
      <w:r w:rsidRPr="005F47C5">
        <w:rPr>
          <w:rStyle w:val="tlid-translation"/>
          <w:sz w:val="32"/>
          <w:szCs w:val="32"/>
        </w:rPr>
        <w:t xml:space="preserve"> Questi effetti sono stati ripristinati da AM630, un antagonista del recettore CB2. Questi risultati suggeriscono che il BCP migliora l'artrite attraverso un cross-talk tra CB2 e PPAR-γ.</w:t>
      </w:r>
      <w:r w:rsidRPr="005F47C5">
        <w:rPr>
          <w:sz w:val="32"/>
          <w:szCs w:val="32"/>
        </w:rPr>
        <w:br/>
      </w:r>
      <w:r w:rsidRPr="005F47C5">
        <w:rPr>
          <w:rStyle w:val="tlid-translation"/>
          <w:sz w:val="32"/>
          <w:szCs w:val="32"/>
        </w:rPr>
        <w:t>PAROLE CHIAVE:</w:t>
      </w:r>
      <w:r w:rsidRPr="005F47C5">
        <w:rPr>
          <w:sz w:val="32"/>
          <w:szCs w:val="32"/>
        </w:rPr>
        <w:br/>
      </w:r>
      <w:r w:rsidRPr="005F47C5">
        <w:rPr>
          <w:sz w:val="32"/>
          <w:szCs w:val="32"/>
        </w:rPr>
        <w:br/>
      </w:r>
      <w:r w:rsidRPr="005F47C5">
        <w:rPr>
          <w:rStyle w:val="tlid-translation"/>
          <w:sz w:val="32"/>
          <w:szCs w:val="32"/>
        </w:rPr>
        <w:t>CAIA; Recettori CB2; PPAR-γ; artrite; β-</w:t>
      </w:r>
      <w:proofErr w:type="spellStart"/>
      <w:r w:rsidRPr="005F47C5">
        <w:rPr>
          <w:rStyle w:val="tlid-translation"/>
          <w:sz w:val="32"/>
          <w:szCs w:val="32"/>
        </w:rPr>
        <w:t>cariofillene</w:t>
      </w:r>
      <w:proofErr w:type="spellEnd"/>
    </w:p>
    <w:sectPr w:rsidR="00AB0961" w:rsidRPr="005F47C5" w:rsidSect="00AB0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16BE2"/>
    <w:rsid w:val="00116BE2"/>
    <w:rsid w:val="005F47C5"/>
    <w:rsid w:val="005F534D"/>
    <w:rsid w:val="00AB0961"/>
    <w:rsid w:val="00FB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2B0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96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lid-translation">
    <w:name w:val="tlid-translation"/>
    <w:basedOn w:val="Caratterepredefinitoparagrafo"/>
    <w:rsid w:val="00FB37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1442</Characters>
  <Application>Microsoft Macintosh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sette</dc:creator>
  <cp:lastModifiedBy>giuseppe valentini</cp:lastModifiedBy>
  <cp:revision>3</cp:revision>
  <dcterms:created xsi:type="dcterms:W3CDTF">2019-10-26T07:37:00Z</dcterms:created>
  <dcterms:modified xsi:type="dcterms:W3CDTF">2019-11-01T10:57:00Z</dcterms:modified>
</cp:coreProperties>
</file>