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B906D" w14:textId="77777777" w:rsidR="001B4F5B" w:rsidRDefault="001B4F5B" w:rsidP="00A125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5BB574D3" w14:textId="77777777" w:rsidR="003357C9" w:rsidRPr="003357C9" w:rsidRDefault="003357C9" w:rsidP="003357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3357C9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Una </w:t>
      </w:r>
      <w:proofErr w:type="gramStart"/>
      <w:r w:rsidRPr="003357C9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revisione</w:t>
      </w:r>
      <w:proofErr w:type="gramEnd"/>
      <w:r w:rsidRPr="003357C9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sistematica delle prospettive </w:t>
      </w:r>
      <w:proofErr w:type="spellStart"/>
      <w:r w:rsidRPr="003357C9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neuroprotettive</w:t>
      </w:r>
      <w:proofErr w:type="spellEnd"/>
      <w:r w:rsidRPr="003357C9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del beta-</w:t>
      </w:r>
      <w:proofErr w:type="spellStart"/>
      <w:r w:rsidRPr="003357C9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cariofillene</w:t>
      </w:r>
      <w:proofErr w:type="spellEnd"/>
      <w:r w:rsidRPr="003357C9">
        <w:rPr>
          <w:rFonts w:ascii="Times New Roman" w:eastAsia="Times New Roman" w:hAnsi="Times New Roman" w:cs="Times New Roman"/>
          <w:sz w:val="32"/>
          <w:szCs w:val="32"/>
          <w:lang w:eastAsia="it-IT"/>
        </w:rPr>
        <w:t>.</w:t>
      </w:r>
    </w:p>
    <w:p w14:paraId="60907565" w14:textId="5B4F9A8B" w:rsidR="001B4F5B" w:rsidRDefault="003357C9" w:rsidP="003357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proofErr w:type="gramStart"/>
      <w:r w:rsidRPr="003357C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Machado KDC1, Islam MT2,3, Ali ES4,5, </w:t>
      </w:r>
      <w:proofErr w:type="spellStart"/>
      <w:r w:rsidRPr="003357C9">
        <w:rPr>
          <w:rFonts w:ascii="Times New Roman" w:eastAsia="Times New Roman" w:hAnsi="Times New Roman" w:cs="Times New Roman"/>
          <w:sz w:val="32"/>
          <w:szCs w:val="32"/>
          <w:lang w:eastAsia="it-IT"/>
        </w:rPr>
        <w:t>Rouf</w:t>
      </w:r>
      <w:proofErr w:type="spellEnd"/>
      <w:r w:rsidRPr="003357C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R6, </w:t>
      </w:r>
      <w:proofErr w:type="spellStart"/>
      <w:r w:rsidRPr="003357C9">
        <w:rPr>
          <w:rFonts w:ascii="Times New Roman" w:eastAsia="Times New Roman" w:hAnsi="Times New Roman" w:cs="Times New Roman"/>
          <w:sz w:val="32"/>
          <w:szCs w:val="32"/>
          <w:lang w:eastAsia="it-IT"/>
        </w:rPr>
        <w:t>Uddin</w:t>
      </w:r>
      <w:proofErr w:type="spellEnd"/>
      <w:r w:rsidRPr="003357C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SJ7, </w:t>
      </w:r>
      <w:proofErr w:type="spellStart"/>
      <w:r w:rsidRPr="003357C9">
        <w:rPr>
          <w:rFonts w:ascii="Times New Roman" w:eastAsia="Times New Roman" w:hAnsi="Times New Roman" w:cs="Times New Roman"/>
          <w:sz w:val="32"/>
          <w:szCs w:val="32"/>
          <w:lang w:eastAsia="it-IT"/>
        </w:rPr>
        <w:t>Dev</w:t>
      </w:r>
      <w:proofErr w:type="spellEnd"/>
      <w:r w:rsidRPr="003357C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S7, </w:t>
      </w:r>
      <w:proofErr w:type="spellStart"/>
      <w:r w:rsidRPr="003357C9">
        <w:rPr>
          <w:rFonts w:ascii="Times New Roman" w:eastAsia="Times New Roman" w:hAnsi="Times New Roman" w:cs="Times New Roman"/>
          <w:sz w:val="32"/>
          <w:szCs w:val="32"/>
          <w:lang w:eastAsia="it-IT"/>
        </w:rPr>
        <w:t>Shilpi</w:t>
      </w:r>
      <w:proofErr w:type="spellEnd"/>
      <w:r w:rsidRPr="003357C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JA7, </w:t>
      </w:r>
      <w:proofErr w:type="spellStart"/>
      <w:r w:rsidRPr="003357C9">
        <w:rPr>
          <w:rFonts w:ascii="Times New Roman" w:eastAsia="Times New Roman" w:hAnsi="Times New Roman" w:cs="Times New Roman"/>
          <w:sz w:val="32"/>
          <w:szCs w:val="32"/>
          <w:lang w:eastAsia="it-IT"/>
        </w:rPr>
        <w:t>Shill</w:t>
      </w:r>
      <w:proofErr w:type="spellEnd"/>
      <w:r w:rsidRPr="003357C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MC8, </w:t>
      </w:r>
      <w:proofErr w:type="spellStart"/>
      <w:r w:rsidRPr="003357C9">
        <w:rPr>
          <w:rFonts w:ascii="Times New Roman" w:eastAsia="Times New Roman" w:hAnsi="Times New Roman" w:cs="Times New Roman"/>
          <w:sz w:val="32"/>
          <w:szCs w:val="32"/>
          <w:lang w:eastAsia="it-IT"/>
        </w:rPr>
        <w:t>Reza</w:t>
      </w:r>
      <w:proofErr w:type="spellEnd"/>
      <w:r w:rsidRPr="003357C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HM8, </w:t>
      </w:r>
      <w:proofErr w:type="spellStart"/>
      <w:r w:rsidRPr="003357C9">
        <w:rPr>
          <w:rFonts w:ascii="Times New Roman" w:eastAsia="Times New Roman" w:hAnsi="Times New Roman" w:cs="Times New Roman"/>
          <w:sz w:val="32"/>
          <w:szCs w:val="32"/>
          <w:lang w:eastAsia="it-IT"/>
        </w:rPr>
        <w:t>Das</w:t>
      </w:r>
      <w:proofErr w:type="spellEnd"/>
      <w:r w:rsidRPr="003357C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AK7, Shaw S9, Mubarak MS10, </w:t>
      </w:r>
      <w:proofErr w:type="spellStart"/>
      <w:r w:rsidRPr="003357C9">
        <w:rPr>
          <w:rFonts w:ascii="Times New Roman" w:eastAsia="Times New Roman" w:hAnsi="Times New Roman" w:cs="Times New Roman"/>
          <w:sz w:val="32"/>
          <w:szCs w:val="32"/>
          <w:lang w:eastAsia="it-IT"/>
        </w:rPr>
        <w:t>Mishra</w:t>
      </w:r>
      <w:proofErr w:type="spellEnd"/>
      <w:r w:rsidRPr="003357C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SK</w:t>
      </w:r>
      <w:proofErr w:type="gramEnd"/>
      <w:r w:rsidRPr="003357C9">
        <w:rPr>
          <w:rFonts w:ascii="Times New Roman" w:eastAsia="Times New Roman" w:hAnsi="Times New Roman" w:cs="Times New Roman"/>
          <w:sz w:val="32"/>
          <w:szCs w:val="32"/>
          <w:lang w:eastAsia="it-IT"/>
        </w:rPr>
        <w:t>11, Melo-Cavalcante AAC1.</w:t>
      </w:r>
    </w:p>
    <w:p w14:paraId="20F48EB1" w14:textId="77777777" w:rsidR="001B4F5B" w:rsidRDefault="001B4F5B" w:rsidP="00A125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6112DE76" w14:textId="77777777" w:rsidR="001B4F5B" w:rsidRDefault="001B4F5B" w:rsidP="00A125B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4849A48F" w14:textId="0C252A41" w:rsidR="00A125BE" w:rsidRPr="00A125BE" w:rsidRDefault="00A125BE" w:rsidP="00A1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>Il beta (β) -</w:t>
      </w:r>
      <w:proofErr w:type="spellStart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>car</w:t>
      </w:r>
      <w:r w:rsidR="006D5CCC">
        <w:rPr>
          <w:rFonts w:ascii="Times New Roman" w:eastAsia="Times New Roman" w:hAnsi="Times New Roman" w:cs="Times New Roman"/>
          <w:sz w:val="32"/>
          <w:szCs w:val="32"/>
          <w:lang w:eastAsia="it-IT"/>
        </w:rPr>
        <w:t>i</w:t>
      </w:r>
      <w:bookmarkStart w:id="0" w:name="_GoBack"/>
      <w:bookmarkEnd w:id="0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>ofillene</w:t>
      </w:r>
      <w:proofErr w:type="spellEnd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(BCAR) è un </w:t>
      </w:r>
      <w:proofErr w:type="spellStart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>sesquiterpene</w:t>
      </w:r>
      <w:proofErr w:type="spellEnd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importante di vari oli essenziali vegetali segnalati per diverse importanti attività farmacologiche, tra cui antiossidanti, antinfiammatori, antitumorali, cardioprotettivi, epatoprotettivi, </w:t>
      </w:r>
      <w:proofErr w:type="spellStart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>gastroprotettivi</w:t>
      </w:r>
      <w:proofErr w:type="spellEnd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>nefroprotettivi</w:t>
      </w:r>
      <w:proofErr w:type="spellEnd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antimicrobici e immunomodulanti. Studi recenti suggeriscono che possiede anche un effetto </w:t>
      </w:r>
      <w:proofErr w:type="spellStart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>neuroprotettivo</w:t>
      </w:r>
      <w:proofErr w:type="spellEnd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. Questo studio esamina i rapporti pubblicati relativi alle attività neurofarmacologiche della BCAR. Sono stati cercati database come </w:t>
      </w:r>
      <w:proofErr w:type="spellStart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>PubMed</w:t>
      </w:r>
      <w:proofErr w:type="spellEnd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>Scopus</w:t>
      </w:r>
      <w:proofErr w:type="spellEnd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, </w:t>
      </w:r>
      <w:proofErr w:type="spellStart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>MedLine</w:t>
      </w:r>
      <w:proofErr w:type="spellEnd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Plus e Google </w:t>
      </w:r>
      <w:proofErr w:type="spellStart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>Scholar</w:t>
      </w:r>
      <w:proofErr w:type="spellEnd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con parole chiave "beta (β) -</w:t>
      </w:r>
      <w:proofErr w:type="spellStart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>cariofillene</w:t>
      </w:r>
      <w:proofErr w:type="spellEnd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" e altre </w:t>
      </w:r>
      <w:proofErr w:type="gramStart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>parole</w:t>
      </w:r>
      <w:proofErr w:type="gramEnd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chiave neurologiche. I dati sono stati estratti facendo riferimento ad articoli con informazioni sulla dose o concentrazione / via di somministrazione, sistema di test, risultati e discussione e meccanismo d'azione proposto. Sono stati registrati un totale di 545 articoli di ricerca e </w:t>
      </w:r>
      <w:proofErr w:type="gramStart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>41</w:t>
      </w:r>
      <w:proofErr w:type="gramEnd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studi sperimentali sono stati inclusi in questa recensione, dopo l'applicazione del criterio di esclusione. I risultati della ricerca suggeriscono che BCAR esibisce un ruolo protettivo in una serie di disturbi legati al sistema nervoso tra cui dolore, ansia, spasmo, convulsioni, depressione, alcolismo e morbo di Alzheimer. Inoltre, BCAR ha un'attività simile all'anestetico locale, che potrebbe proteggere il sistema nervoso dallo stress ossidativo e dall'infiammazione e può agire come agente immunomodulatore. La maggior parte delle attività neurologiche di questo prodotto naturale </w:t>
      </w:r>
      <w:proofErr w:type="gramStart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>sono</w:t>
      </w:r>
      <w:proofErr w:type="gramEnd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state collegate ai recettori dei </w:t>
      </w:r>
      <w:proofErr w:type="spellStart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>cannabinoidi</w:t>
      </w:r>
      <w:proofErr w:type="spellEnd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(CBR), in particolare il CB2R. Questa recensione suggerisce una possibile applicazione di BCAR come agente </w:t>
      </w:r>
      <w:proofErr w:type="spellStart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>neuroprotettivo</w:t>
      </w:r>
      <w:proofErr w:type="spellEnd"/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t>.</w:t>
      </w:r>
      <w:r w:rsidRPr="00451794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</w:r>
      <w:r w:rsidRPr="00A125BE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© 2018 John </w:t>
      </w:r>
      <w:proofErr w:type="spellStart"/>
      <w:r w:rsidRPr="00A125BE">
        <w:rPr>
          <w:rFonts w:ascii="Times New Roman" w:eastAsia="Times New Roman" w:hAnsi="Times New Roman" w:cs="Times New Roman"/>
          <w:sz w:val="24"/>
          <w:szCs w:val="24"/>
          <w:lang w:eastAsia="it-IT"/>
        </w:rPr>
        <w:t>Wiley</w:t>
      </w:r>
      <w:proofErr w:type="spellEnd"/>
      <w:r w:rsidRPr="00A125B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&amp; </w:t>
      </w:r>
      <w:proofErr w:type="spellStart"/>
      <w:r w:rsidRPr="00A125BE">
        <w:rPr>
          <w:rFonts w:ascii="Times New Roman" w:eastAsia="Times New Roman" w:hAnsi="Times New Roman" w:cs="Times New Roman"/>
          <w:sz w:val="24"/>
          <w:szCs w:val="24"/>
          <w:lang w:eastAsia="it-IT"/>
        </w:rPr>
        <w:t>Sons</w:t>
      </w:r>
      <w:proofErr w:type="spellEnd"/>
      <w:r w:rsidRPr="00A125BE">
        <w:rPr>
          <w:rFonts w:ascii="Times New Roman" w:eastAsia="Times New Roman" w:hAnsi="Times New Roman" w:cs="Times New Roman"/>
          <w:sz w:val="24"/>
          <w:szCs w:val="24"/>
          <w:lang w:eastAsia="it-IT"/>
        </w:rPr>
        <w:t>, Ltd</w:t>
      </w:r>
    </w:p>
    <w:p w14:paraId="7A9536E5" w14:textId="5AB38AC0" w:rsidR="00A125BE" w:rsidRPr="00A125BE" w:rsidRDefault="00A125BE" w:rsidP="00A1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67D753" w14:textId="77777777" w:rsidR="00A125BE" w:rsidRPr="00A125BE" w:rsidRDefault="00A125BE" w:rsidP="00A125B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A125BE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A125BE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"https://translate.google.it/community?source=mfooter" </w:instrText>
      </w:r>
      <w:r w:rsidRPr="00A125BE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14:paraId="2FBC5901" w14:textId="77777777" w:rsidR="00A125BE" w:rsidRPr="00A125BE" w:rsidRDefault="00A125BE" w:rsidP="00A12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125BE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14:paraId="67AF4AA3" w14:textId="77777777" w:rsidR="00AB0961" w:rsidRDefault="00AB0961"/>
    <w:sectPr w:rsidR="00AB0961" w:rsidSect="00AB0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16BE2"/>
    <w:rsid w:val="000B4944"/>
    <w:rsid w:val="00116BE2"/>
    <w:rsid w:val="001B4F5B"/>
    <w:rsid w:val="003357C9"/>
    <w:rsid w:val="00451794"/>
    <w:rsid w:val="006D5CCC"/>
    <w:rsid w:val="00A125BE"/>
    <w:rsid w:val="00AB0961"/>
    <w:rsid w:val="00E7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698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096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basedOn w:val="Caratterepredefinitoparagrafo"/>
    <w:rsid w:val="00A125BE"/>
  </w:style>
  <w:style w:type="character" w:styleId="Collegamentoipertestuale">
    <w:name w:val="Hyperlink"/>
    <w:basedOn w:val="Caratterepredefinitoparagrafo"/>
    <w:uiPriority w:val="99"/>
    <w:semiHidden/>
    <w:unhideWhenUsed/>
    <w:rsid w:val="00A125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6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7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1725</Characters>
  <Application>Microsoft Macintosh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sette</dc:creator>
  <cp:lastModifiedBy>giuseppe valentini</cp:lastModifiedBy>
  <cp:revision>7</cp:revision>
  <dcterms:created xsi:type="dcterms:W3CDTF">2019-10-26T08:15:00Z</dcterms:created>
  <dcterms:modified xsi:type="dcterms:W3CDTF">2020-01-26T16:06:00Z</dcterms:modified>
</cp:coreProperties>
</file>